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35F04" w:rsidP="00E71FC3">
      <w:pPr>
        <w:pStyle w:val="NoSpacing"/>
      </w:pPr>
      <w:r>
        <w:rPr>
          <w:u w:val="single"/>
        </w:rPr>
        <w:t>Robert OGLE</w:t>
      </w:r>
      <w:r>
        <w:t xml:space="preserve">  </w:t>
      </w:r>
      <w:proofErr w:type="gramStart"/>
      <w:r>
        <w:t xml:space="preserve">   (</w:t>
      </w:r>
      <w:proofErr w:type="gramEnd"/>
      <w:r>
        <w:t>1470-      )</w:t>
      </w:r>
    </w:p>
    <w:p w:rsidR="00435F04" w:rsidRDefault="00435F04" w:rsidP="00E71FC3">
      <w:pPr>
        <w:pStyle w:val="NoSpacing"/>
      </w:pPr>
    </w:p>
    <w:p w:rsidR="00435F04" w:rsidRDefault="00435F04" w:rsidP="00E71FC3">
      <w:pPr>
        <w:pStyle w:val="NoSpacing"/>
      </w:pPr>
    </w:p>
    <w:p w:rsidR="00435F04" w:rsidRDefault="00435F04" w:rsidP="00E71FC3">
      <w:pPr>
        <w:pStyle w:val="NoSpacing"/>
      </w:pPr>
      <w:r>
        <w:t>Son of Owen Ogle, 2</w:t>
      </w:r>
      <w:r w:rsidRPr="00435F04">
        <w:rPr>
          <w:vertAlign w:val="superscript"/>
        </w:rPr>
        <w:t>nd</w:t>
      </w:r>
      <w:r>
        <w:t xml:space="preserve"> Baron Ogle(q.v.) and Eleanor Hilton(q.v.).   (Clay p.153)</w:t>
      </w:r>
    </w:p>
    <w:p w:rsidR="00435F04" w:rsidRDefault="00435F04" w:rsidP="00E71FC3">
      <w:pPr>
        <w:pStyle w:val="NoSpacing"/>
      </w:pPr>
    </w:p>
    <w:p w:rsidR="00435F04" w:rsidRDefault="00435F04" w:rsidP="00E71FC3">
      <w:pPr>
        <w:pStyle w:val="NoSpacing"/>
      </w:pPr>
    </w:p>
    <w:p w:rsidR="00435F04" w:rsidRPr="00435F04" w:rsidRDefault="00435F04" w:rsidP="00E71FC3">
      <w:pPr>
        <w:pStyle w:val="NoSpacing"/>
      </w:pPr>
      <w:r>
        <w:t>17 April 2018</w:t>
      </w:r>
      <w:bookmarkStart w:id="0" w:name="_GoBack"/>
      <w:bookmarkEnd w:id="0"/>
    </w:p>
    <w:sectPr w:rsidR="00435F04" w:rsidRPr="00435F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F04" w:rsidRDefault="00435F04" w:rsidP="00E71FC3">
      <w:pPr>
        <w:spacing w:after="0" w:line="240" w:lineRule="auto"/>
      </w:pPr>
      <w:r>
        <w:separator/>
      </w:r>
    </w:p>
  </w:endnote>
  <w:endnote w:type="continuationSeparator" w:id="0">
    <w:p w:rsidR="00435F04" w:rsidRDefault="00435F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F04" w:rsidRDefault="00435F04" w:rsidP="00E71FC3">
      <w:pPr>
        <w:spacing w:after="0" w:line="240" w:lineRule="auto"/>
      </w:pPr>
      <w:r>
        <w:separator/>
      </w:r>
    </w:p>
  </w:footnote>
  <w:footnote w:type="continuationSeparator" w:id="0">
    <w:p w:rsidR="00435F04" w:rsidRDefault="00435F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F04"/>
    <w:rsid w:val="001A7C09"/>
    <w:rsid w:val="00435F0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DB6DA"/>
  <w15:chartTrackingRefBased/>
  <w15:docId w15:val="{02335A96-9A6D-4046-A12A-3123D48E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2018-04-17T15:57:00Z</dcterms:created>
  <dcterms:modified xsi:type="dcterms:W3CDTF">2018-04-17T15:58:00Z</dcterms:modified>
</cp:coreProperties>
</file>